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1C" w:rsidRDefault="006F3B1C" w:rsidP="00DF4CF6">
      <w:pPr>
        <w:snapToGrid w:val="0"/>
        <w:jc w:val="both"/>
        <w:rPr>
          <w:rFonts w:ascii="標楷體" w:eastAsia="標楷體" w:hAnsi="標楷體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1.7pt;margin-top:-44.4pt;width:99.95pt;height:31.95pt;z-index:251658240;visibility:visible;mso-wrap-distance-top:3.6pt;mso-wrap-distance-bottom:3.6pt" stroked="f">
            <v:textbox>
              <w:txbxContent>
                <w:p w:rsidR="006F3B1C" w:rsidRPr="00DF4CF6" w:rsidRDefault="006F3B1C">
                  <w:pPr>
                    <w:rPr>
                      <w:rFonts w:ascii="標楷體" w:eastAsia="標楷體" w:hAnsi="標楷體"/>
                      <w:sz w:val="28"/>
                    </w:rPr>
                  </w:pPr>
                  <w:r w:rsidRPr="00DF4CF6">
                    <w:rPr>
                      <w:rFonts w:ascii="標楷體" w:eastAsia="標楷體" w:hAnsi="標楷體" w:hint="eastAsia"/>
                      <w:sz w:val="28"/>
                    </w:rPr>
                    <w:t>附件六</w:t>
                  </w:r>
                </w:p>
              </w:txbxContent>
            </v:textbox>
            <w10:wrap type="square"/>
          </v:shape>
        </w:pict>
      </w:r>
      <w:r w:rsidRPr="00B01526">
        <w:rPr>
          <w:rFonts w:ascii="標楷體" w:eastAsia="標楷體" w:hAnsi="標楷體" w:hint="eastAsia"/>
          <w:sz w:val="40"/>
          <w:szCs w:val="40"/>
        </w:rPr>
        <w:t>國軍退除役官兵輔導委員會職務宿舍管理</w:t>
      </w:r>
      <w:r>
        <w:rPr>
          <w:rFonts w:ascii="標楷體" w:eastAsia="標楷體" w:hAnsi="標楷體" w:hint="eastAsia"/>
          <w:sz w:val="40"/>
          <w:szCs w:val="40"/>
        </w:rPr>
        <w:t>會作業規範</w:t>
      </w:r>
    </w:p>
    <w:p w:rsidR="006F3B1C" w:rsidRPr="00DF4CF6" w:rsidRDefault="006F3B1C" w:rsidP="00DF4CF6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國軍退除役官兵輔導委員會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(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以下簡稱本會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)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為健全職務宿舍管理，保障居住安全與秩序，並維持環境整潔，提升生活品質，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由各職務宿舍借用人</w:t>
      </w:r>
      <w:r>
        <w:rPr>
          <w:rFonts w:ascii="標楷體" w:eastAsia="標楷體" w:hAnsi="標楷體" w:cs="新細明體"/>
          <w:kern w:val="0"/>
          <w:sz w:val="28"/>
          <w:szCs w:val="26"/>
        </w:rPr>
        <w:t>(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以下簡稱借用人</w:t>
      </w:r>
      <w:r>
        <w:rPr>
          <w:rFonts w:ascii="標楷體" w:eastAsia="標楷體" w:hAnsi="標楷體" w:cs="新細明體"/>
          <w:kern w:val="0"/>
          <w:sz w:val="28"/>
          <w:szCs w:val="26"/>
        </w:rPr>
        <w:t>)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自行組成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職務宿舍管理會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(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以下簡稱管理會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)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特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訂定本作業規範。</w:t>
      </w:r>
    </w:p>
    <w:p w:rsidR="006F3B1C" w:rsidRPr="00DF4CF6" w:rsidRDefault="006F3B1C" w:rsidP="00DF4CF6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管理會組成：</w:t>
      </w:r>
    </w:p>
    <w:p w:rsidR="006F3B1C" w:rsidRPr="00DF4CF6" w:rsidRDefault="006F3B1C" w:rsidP="00DF4CF6">
      <w:pPr>
        <w:widowControl/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委員人數：</w:t>
      </w:r>
    </w:p>
    <w:p w:rsidR="006F3B1C" w:rsidRPr="00DF4CF6" w:rsidRDefault="006F3B1C" w:rsidP="00DF4CF6">
      <w:pPr>
        <w:widowControl/>
        <w:numPr>
          <w:ilvl w:val="0"/>
          <w:numId w:val="5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松德職務宿舍：單人房間三名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（備取二名）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、多人房間二名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（備取二名）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。</w:t>
      </w:r>
    </w:p>
    <w:p w:rsidR="006F3B1C" w:rsidRPr="00DF4CF6" w:rsidRDefault="006F3B1C" w:rsidP="00DF4CF6">
      <w:pPr>
        <w:widowControl/>
        <w:numPr>
          <w:ilvl w:val="0"/>
          <w:numId w:val="5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南京職務宿舍：七名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（備取二名）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。</w:t>
      </w:r>
    </w:p>
    <w:p w:rsidR="006F3B1C" w:rsidRPr="00DF4CF6" w:rsidRDefault="006F3B1C" w:rsidP="00DF4CF6">
      <w:pPr>
        <w:widowControl/>
        <w:numPr>
          <w:ilvl w:val="0"/>
          <w:numId w:val="4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委員選任：</w:t>
      </w:r>
    </w:p>
    <w:p w:rsidR="006F3B1C" w:rsidRPr="00DF4CF6" w:rsidRDefault="006F3B1C" w:rsidP="00DF4CF6">
      <w:pPr>
        <w:widowControl/>
        <w:numPr>
          <w:ilvl w:val="0"/>
          <w:numId w:val="7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由借用人互選委員，採無記名單記法選舉（必要時得採通訊投票），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以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票數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最高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者當選，任期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為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一年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。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於當選名額以外，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選取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得票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數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次之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者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為備取委員</w:t>
      </w:r>
      <w:bookmarkStart w:id="0" w:name="_GoBack"/>
      <w:bookmarkEnd w:id="0"/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。</w:t>
      </w:r>
    </w:p>
    <w:p w:rsidR="006F3B1C" w:rsidRPr="00DF4CF6" w:rsidRDefault="006F3B1C" w:rsidP="00DF4CF6">
      <w:pPr>
        <w:widowControl/>
        <w:numPr>
          <w:ilvl w:val="0"/>
          <w:numId w:val="7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委員共同推選會長一名，會長得就委員中指定財務委員、監察委員各一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名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，並視管理需要指派（或聘請）宿舍管理員一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名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，協助管理會收繳各項費用、信件轉發、協調聯繫等一般庶務工作。</w:t>
      </w:r>
    </w:p>
    <w:p w:rsidR="006F3B1C" w:rsidRPr="00DF4CF6" w:rsidRDefault="006F3B1C" w:rsidP="00DF4CF6">
      <w:pPr>
        <w:widowControl/>
        <w:numPr>
          <w:ilvl w:val="0"/>
          <w:numId w:val="7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hint="eastAsia"/>
          <w:sz w:val="28"/>
          <w:szCs w:val="26"/>
        </w:rPr>
        <w:t>委員喪失宿舍借用資格時，即當然解任，由備取委員依得票數遞補，管理會應於一個月內完成遞補作業，遞補剩餘任期。</w:t>
      </w:r>
    </w:p>
    <w:p w:rsidR="006F3B1C" w:rsidRPr="00DF4CF6" w:rsidRDefault="006F3B1C" w:rsidP="00DF4CF6">
      <w:pPr>
        <w:widowControl/>
        <w:numPr>
          <w:ilvl w:val="0"/>
          <w:numId w:val="7"/>
        </w:numPr>
        <w:adjustRightInd w:val="0"/>
        <w:snapToGrid w:val="0"/>
        <w:ind w:left="567" w:hanging="435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全體委員應於委員任期屆滿前一個月內召開宿舍借用人大會，重新改選委員，並將選舉結果副知本會行政管理處備查。</w:t>
      </w:r>
    </w:p>
    <w:p w:rsidR="006F3B1C" w:rsidRPr="00DF4CF6" w:rsidRDefault="006F3B1C" w:rsidP="00DF4CF6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>
        <w:rPr>
          <w:rFonts w:ascii="標楷體" w:eastAsia="標楷體" w:hAnsi="標楷體" w:cs="新細明體" w:hint="eastAsia"/>
          <w:kern w:val="0"/>
          <w:sz w:val="28"/>
          <w:szCs w:val="26"/>
        </w:rPr>
        <w:t>管理會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會議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之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召開：</w:t>
      </w:r>
    </w:p>
    <w:p w:rsidR="006F3B1C" w:rsidRDefault="006F3B1C" w:rsidP="00DF4CF6">
      <w:pPr>
        <w:widowControl/>
        <w:numPr>
          <w:ilvl w:val="0"/>
          <w:numId w:val="9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管理會會議，由全體委員出席，每季至少召開定期會議一次，會長得視需要召開臨時會議。</w:t>
      </w:r>
    </w:p>
    <w:p w:rsidR="006F3B1C" w:rsidRDefault="006F3B1C" w:rsidP="00DF4CF6">
      <w:pPr>
        <w:widowControl/>
        <w:numPr>
          <w:ilvl w:val="0"/>
          <w:numId w:val="9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管理會會議之決議，應有委員過半數之出席，以出席委員過半數之同意行之；如遇相同票數者由會長裁決之。委員因故無法出席會議時，得以書面委託他人代理出席。</w:t>
      </w:r>
    </w:p>
    <w:p w:rsidR="006F3B1C" w:rsidRPr="00DF4CF6" w:rsidRDefault="006F3B1C" w:rsidP="00DF4CF6">
      <w:pPr>
        <w:widowControl/>
        <w:numPr>
          <w:ilvl w:val="0"/>
          <w:numId w:val="9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管理會會議應作成會議紀錄，載明開會經過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(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包含時間、地點、與會人員名單、討論議題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)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及決議事項，由會長簽名，檢送本會行政管理處簽奉權責長官核定後，於會後十五日內送達各借用人並公告之。前項會議紀錄，應與出席委員之簽名簿及代理出席之委託書一併保存。</w:t>
      </w:r>
    </w:p>
    <w:p w:rsidR="006F3B1C" w:rsidRPr="00DF4CF6" w:rsidRDefault="006F3B1C" w:rsidP="00DF4CF6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管理會工作項目如下：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管理會會議決議事項之執行。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宿舍共同使用部分之管理、環境清潔、植栽維護。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宿舍警衛安全、防災準備、設施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(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備</w:t>
      </w:r>
      <w:r w:rsidRPr="00DF4CF6">
        <w:rPr>
          <w:rFonts w:ascii="標楷體" w:eastAsia="標楷體" w:hAnsi="標楷體" w:cs="新細明體"/>
          <w:kern w:val="0"/>
          <w:sz w:val="28"/>
          <w:szCs w:val="26"/>
        </w:rPr>
        <w:t>)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維護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、會議紀錄製作及有關文件之保管。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借用人違反住宿規定之協調。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借用人共同事務應興革事項之建議。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保證金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、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宿舍管理維持費用及其他費用之收繳及運用。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>
        <w:rPr>
          <w:rFonts w:ascii="標楷體" w:eastAsia="標楷體" w:hAnsi="標楷體" w:cs="新細明體" w:hint="eastAsia"/>
          <w:kern w:val="0"/>
          <w:sz w:val="28"/>
          <w:szCs w:val="26"/>
        </w:rPr>
        <w:t>宿舍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管理員之委任、僱傭及監督。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財務收支報告及其他管理事項之提出及公告。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附屬設施設備之保管。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停車空間之分配、管理、清潔費收繳。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851" w:hanging="851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訂定宿舍公約，並公布、懸掛或張貼於宿舍明顯處所，且附於宿舍借用契約，供借用人共同遵守。</w:t>
      </w:r>
    </w:p>
    <w:p w:rsidR="006F3B1C" w:rsidRPr="00DF4CF6" w:rsidRDefault="006F3B1C" w:rsidP="00DF4CF6">
      <w:pPr>
        <w:widowControl/>
        <w:numPr>
          <w:ilvl w:val="0"/>
          <w:numId w:val="8"/>
        </w:numPr>
        <w:adjustRightInd w:val="0"/>
        <w:snapToGrid w:val="0"/>
        <w:ind w:left="851" w:hanging="851"/>
        <w:jc w:val="both"/>
        <w:rPr>
          <w:rFonts w:ascii="標楷體" w:eastAsia="標楷體" w:hAnsi="標楷體" w:cs="新細明體"/>
          <w:kern w:val="0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其他宿舍相關事項。</w:t>
      </w:r>
    </w:p>
    <w:p w:rsidR="006F3B1C" w:rsidRPr="009C3710" w:rsidRDefault="006F3B1C" w:rsidP="00E92C03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8"/>
          <w:szCs w:val="26"/>
        </w:rPr>
        <w:t>管理會</w:t>
      </w:r>
      <w:r w:rsidRPr="00DF4CF6">
        <w:rPr>
          <w:rFonts w:ascii="標楷體" w:eastAsia="標楷體" w:hAnsi="標楷體" w:hint="eastAsia"/>
          <w:sz w:val="28"/>
          <w:szCs w:val="26"/>
        </w:rPr>
        <w:t>為維護</w:t>
      </w:r>
      <w:r>
        <w:rPr>
          <w:rFonts w:ascii="標楷體" w:eastAsia="標楷體" w:hAnsi="標楷體" w:hint="eastAsia"/>
          <w:sz w:val="28"/>
          <w:szCs w:val="26"/>
        </w:rPr>
        <w:t>職務宿舍</w:t>
      </w:r>
      <w:r w:rsidRPr="00DF4CF6">
        <w:rPr>
          <w:rFonts w:ascii="標楷體" w:eastAsia="標楷體" w:hAnsi="標楷體" w:hint="eastAsia"/>
          <w:sz w:val="28"/>
          <w:szCs w:val="26"/>
        </w:rPr>
        <w:t>公共設備或公共空間清潔、安全及衛生等</w:t>
      </w:r>
      <w:r>
        <w:rPr>
          <w:rFonts w:ascii="標楷體" w:eastAsia="標楷體" w:hAnsi="標楷體" w:hint="eastAsia"/>
          <w:sz w:val="28"/>
          <w:szCs w:val="26"/>
        </w:rPr>
        <w:t>事項，向借用人收取保證金</w:t>
      </w:r>
      <w:r>
        <w:rPr>
          <w:rFonts w:ascii="標楷體" w:eastAsia="標楷體" w:hAnsi="標楷體"/>
          <w:sz w:val="28"/>
          <w:szCs w:val="26"/>
        </w:rPr>
        <w:t>(</w:t>
      </w:r>
      <w:r w:rsidRPr="00E92C03">
        <w:rPr>
          <w:rFonts w:ascii="標楷體" w:eastAsia="標楷體" w:hAnsi="標楷體" w:hint="eastAsia"/>
          <w:sz w:val="28"/>
          <w:szCs w:val="26"/>
        </w:rPr>
        <w:t>多房間不得少於新臺幣五千元、單房間不得少於新臺幣三千元</w:t>
      </w:r>
      <w:r>
        <w:rPr>
          <w:rFonts w:ascii="標楷體" w:eastAsia="標楷體" w:hAnsi="標楷體"/>
          <w:sz w:val="28"/>
          <w:szCs w:val="26"/>
        </w:rPr>
        <w:t>)</w:t>
      </w:r>
      <w:r>
        <w:rPr>
          <w:rFonts w:ascii="標楷體" w:eastAsia="標楷體" w:hAnsi="標楷體" w:hint="eastAsia"/>
          <w:sz w:val="28"/>
          <w:szCs w:val="26"/>
        </w:rPr>
        <w:t>，並得視實際需要</w:t>
      </w:r>
      <w:r w:rsidRPr="00DF4CF6">
        <w:rPr>
          <w:rFonts w:ascii="標楷體" w:eastAsia="標楷體" w:hAnsi="標楷體" w:hint="eastAsia"/>
          <w:sz w:val="28"/>
          <w:szCs w:val="26"/>
        </w:rPr>
        <w:t>向借用人收取宿舍管理維持費用</w:t>
      </w:r>
      <w:r>
        <w:rPr>
          <w:rFonts w:ascii="標楷體" w:eastAsia="標楷體" w:hAnsi="標楷體"/>
          <w:sz w:val="28"/>
          <w:szCs w:val="26"/>
        </w:rPr>
        <w:t>(</w:t>
      </w:r>
      <w:r w:rsidRPr="00DF4CF6">
        <w:rPr>
          <w:rFonts w:ascii="標楷體" w:eastAsia="標楷體" w:hAnsi="標楷體" w:hint="eastAsia"/>
          <w:sz w:val="28"/>
          <w:szCs w:val="26"/>
        </w:rPr>
        <w:t>多房間不得少於三千元</w:t>
      </w:r>
      <w:r>
        <w:rPr>
          <w:rFonts w:ascii="標楷體" w:eastAsia="標楷體" w:hAnsi="標楷體" w:hint="eastAsia"/>
          <w:sz w:val="28"/>
          <w:szCs w:val="26"/>
        </w:rPr>
        <w:t>、</w:t>
      </w:r>
      <w:r w:rsidRPr="00DF4CF6">
        <w:rPr>
          <w:rFonts w:ascii="標楷體" w:eastAsia="標楷體" w:hAnsi="標楷體" w:hint="eastAsia"/>
          <w:sz w:val="28"/>
          <w:szCs w:val="26"/>
        </w:rPr>
        <w:t>單房間不得少於一千元</w:t>
      </w:r>
      <w:r>
        <w:rPr>
          <w:rFonts w:ascii="標楷體" w:eastAsia="標楷體" w:hAnsi="標楷體"/>
          <w:sz w:val="28"/>
          <w:szCs w:val="26"/>
        </w:rPr>
        <w:t>)</w:t>
      </w:r>
      <w:r w:rsidRPr="00DF4CF6">
        <w:rPr>
          <w:rFonts w:ascii="標楷體" w:eastAsia="標楷體" w:hAnsi="標楷體" w:hint="eastAsia"/>
          <w:sz w:val="28"/>
          <w:szCs w:val="26"/>
        </w:rPr>
        <w:t>，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借用人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應於收到管理會通知之次日起二十日內完成繳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納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，逾期未繳由管理會報請本會行政管理處依規定處理。</w:t>
      </w:r>
    </w:p>
    <w:p w:rsidR="006F3B1C" w:rsidRPr="00DF4CF6" w:rsidRDefault="006F3B1C" w:rsidP="00E92C03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/>
          <w:sz w:val="28"/>
          <w:szCs w:val="26"/>
        </w:rPr>
      </w:pP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管理會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應於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每年召開借用人大會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時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，併同檢討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保證金</w:t>
      </w:r>
      <w:r w:rsidRPr="00E92C03">
        <w:rPr>
          <w:rFonts w:ascii="標楷體" w:eastAsia="標楷體" w:hAnsi="標楷體" w:cs="新細明體" w:hint="eastAsia"/>
          <w:kern w:val="0"/>
          <w:sz w:val="28"/>
          <w:szCs w:val="26"/>
        </w:rPr>
        <w:t>及宿舍管理維持費用之收取標準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，及借用人分攤宿舍管理維持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費用</w:t>
      </w:r>
      <w:r>
        <w:rPr>
          <w:rFonts w:ascii="標楷體" w:eastAsia="標楷體" w:hAnsi="標楷體" w:cs="新細明體" w:hint="eastAsia"/>
          <w:kern w:val="0"/>
          <w:sz w:val="28"/>
          <w:szCs w:val="26"/>
        </w:rPr>
        <w:t>之</w:t>
      </w:r>
      <w:r w:rsidRPr="00DF4CF6">
        <w:rPr>
          <w:rFonts w:ascii="標楷體" w:eastAsia="標楷體" w:hAnsi="標楷體" w:cs="新細明體" w:hint="eastAsia"/>
          <w:kern w:val="0"/>
          <w:sz w:val="28"/>
          <w:szCs w:val="26"/>
        </w:rPr>
        <w:t>額度</w:t>
      </w:r>
      <w:r w:rsidRPr="00DF4CF6">
        <w:rPr>
          <w:rFonts w:ascii="標楷體" w:eastAsia="標楷體" w:hAnsi="標楷體" w:hint="eastAsia"/>
          <w:sz w:val="28"/>
          <w:szCs w:val="26"/>
        </w:rPr>
        <w:t>。</w:t>
      </w:r>
    </w:p>
    <w:p w:rsidR="006F3B1C" w:rsidRPr="00DF4CF6" w:rsidRDefault="006F3B1C" w:rsidP="00DF4CF6">
      <w:pPr>
        <w:widowControl/>
        <w:numPr>
          <w:ilvl w:val="0"/>
          <w:numId w:val="2"/>
        </w:numPr>
        <w:adjustRightInd w:val="0"/>
        <w:snapToGrid w:val="0"/>
        <w:ind w:left="567" w:hanging="567"/>
        <w:jc w:val="both"/>
        <w:rPr>
          <w:rFonts w:ascii="標楷體" w:eastAsia="標楷體" w:hAnsi="標楷體"/>
          <w:sz w:val="28"/>
          <w:szCs w:val="26"/>
        </w:rPr>
      </w:pPr>
      <w:r w:rsidRPr="00DF4CF6">
        <w:rPr>
          <w:rFonts w:ascii="標楷體" w:eastAsia="標楷體" w:hAnsi="標楷體" w:hint="eastAsia"/>
          <w:sz w:val="28"/>
          <w:szCs w:val="26"/>
        </w:rPr>
        <w:t>管理會所收之各項費用，應納入本會機關專戶</w:t>
      </w:r>
      <w:r>
        <w:rPr>
          <w:rFonts w:ascii="標楷體" w:eastAsia="標楷體" w:hAnsi="標楷體" w:hint="eastAsia"/>
          <w:sz w:val="28"/>
          <w:szCs w:val="26"/>
        </w:rPr>
        <w:t>代為</w:t>
      </w:r>
      <w:r w:rsidRPr="00DF4CF6">
        <w:rPr>
          <w:rFonts w:ascii="標楷體" w:eastAsia="標楷體" w:hAnsi="標楷體" w:hint="eastAsia"/>
          <w:sz w:val="28"/>
          <w:szCs w:val="26"/>
        </w:rPr>
        <w:t>存管。其支用應經管理會會議決議，報請本會行政管理處依相關會計作業規定及</w:t>
      </w:r>
      <w:r>
        <w:rPr>
          <w:rFonts w:ascii="標楷體" w:eastAsia="標楷體" w:hAnsi="標楷體" w:hint="eastAsia"/>
          <w:sz w:val="28"/>
          <w:szCs w:val="26"/>
        </w:rPr>
        <w:t>程序</w:t>
      </w:r>
      <w:r w:rsidRPr="00DF4CF6">
        <w:rPr>
          <w:rFonts w:ascii="標楷體" w:eastAsia="標楷體" w:hAnsi="標楷體" w:hint="eastAsia"/>
          <w:sz w:val="28"/>
          <w:szCs w:val="26"/>
        </w:rPr>
        <w:t>辦理，管理會並應製作保管財務會計帳簿，供借用人申請閱覽。</w:t>
      </w:r>
    </w:p>
    <w:p w:rsidR="006F3B1C" w:rsidRPr="001E180E" w:rsidRDefault="006F3B1C" w:rsidP="001E180E">
      <w:pPr>
        <w:pStyle w:val="HTMLPreformatted"/>
        <w:tabs>
          <w:tab w:val="left" w:pos="341"/>
        </w:tabs>
        <w:snapToGrid w:val="0"/>
        <w:jc w:val="both"/>
        <w:rPr>
          <w:rFonts w:ascii="標楷體" w:eastAsia="標楷體" w:hAnsi="標楷體"/>
          <w:sz w:val="24"/>
          <w:szCs w:val="24"/>
        </w:rPr>
      </w:pPr>
    </w:p>
    <w:sectPr w:rsidR="006F3B1C" w:rsidRPr="001E180E" w:rsidSect="00F8011B">
      <w:footerReference w:type="even" r:id="rId7"/>
      <w:footerReference w:type="default" r:id="rId8"/>
      <w:pgSz w:w="11906" w:h="16838"/>
      <w:pgMar w:top="1440" w:right="707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B1C" w:rsidRDefault="006F3B1C" w:rsidP="00F112A3">
      <w:r>
        <w:separator/>
      </w:r>
    </w:p>
  </w:endnote>
  <w:endnote w:type="continuationSeparator" w:id="0">
    <w:p w:rsidR="006F3B1C" w:rsidRDefault="006F3B1C" w:rsidP="00F11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1C" w:rsidRDefault="006F3B1C" w:rsidP="00E243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3B1C" w:rsidRDefault="006F3B1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1C" w:rsidRDefault="006F3B1C" w:rsidP="00E243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3B1C" w:rsidRDefault="006F3B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B1C" w:rsidRDefault="006F3B1C" w:rsidP="00F112A3">
      <w:r>
        <w:separator/>
      </w:r>
    </w:p>
  </w:footnote>
  <w:footnote w:type="continuationSeparator" w:id="0">
    <w:p w:rsidR="006F3B1C" w:rsidRDefault="006F3B1C" w:rsidP="00F11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0EE5"/>
    <w:multiLevelType w:val="hybridMultilevel"/>
    <w:tmpl w:val="2C1A25B2"/>
    <w:lvl w:ilvl="0" w:tplc="ADBA620E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3A72A5E"/>
    <w:multiLevelType w:val="hybridMultilevel"/>
    <w:tmpl w:val="39945D6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B843FEE"/>
    <w:multiLevelType w:val="hybridMultilevel"/>
    <w:tmpl w:val="5838D2FC"/>
    <w:lvl w:ilvl="0" w:tplc="C3CAC49E">
      <w:start w:val="1"/>
      <w:numFmt w:val="decimal"/>
      <w:lvlText w:val="%1、"/>
      <w:lvlJc w:val="left"/>
      <w:pPr>
        <w:ind w:left="85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  <w:rPr>
        <w:rFonts w:cs="Times New Roman"/>
      </w:rPr>
    </w:lvl>
  </w:abstractNum>
  <w:abstractNum w:abstractNumId="3">
    <w:nsid w:val="28D94E17"/>
    <w:multiLevelType w:val="hybridMultilevel"/>
    <w:tmpl w:val="EDA473C4"/>
    <w:lvl w:ilvl="0" w:tplc="ADBA620E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05009CD"/>
    <w:multiLevelType w:val="hybridMultilevel"/>
    <w:tmpl w:val="43D2289C"/>
    <w:lvl w:ilvl="0" w:tplc="AA5E4FF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439163FC"/>
    <w:multiLevelType w:val="hybridMultilevel"/>
    <w:tmpl w:val="61209024"/>
    <w:lvl w:ilvl="0" w:tplc="38B60288">
      <w:start w:val="1"/>
      <w:numFmt w:val="decimal"/>
      <w:lvlText w:val="%1、"/>
      <w:lvlJc w:val="left"/>
      <w:pPr>
        <w:ind w:left="85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  <w:rPr>
        <w:rFonts w:cs="Times New Roman"/>
      </w:rPr>
    </w:lvl>
  </w:abstractNum>
  <w:abstractNum w:abstractNumId="6">
    <w:nsid w:val="43C81941"/>
    <w:multiLevelType w:val="hybridMultilevel"/>
    <w:tmpl w:val="EDC676BE"/>
    <w:lvl w:ilvl="0" w:tplc="AA5E4FF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F1B342A"/>
    <w:multiLevelType w:val="hybridMultilevel"/>
    <w:tmpl w:val="B05A17E4"/>
    <w:lvl w:ilvl="0" w:tplc="ADBA620E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4261990"/>
    <w:multiLevelType w:val="hybridMultilevel"/>
    <w:tmpl w:val="CA547894"/>
    <w:lvl w:ilvl="0" w:tplc="1B2CB8EC">
      <w:start w:val="1"/>
      <w:numFmt w:val="decimal"/>
      <w:lvlText w:val="%1、"/>
      <w:lvlJc w:val="left"/>
      <w:pPr>
        <w:ind w:left="85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11B"/>
    <w:rsid w:val="00003C71"/>
    <w:rsid w:val="00015351"/>
    <w:rsid w:val="00016B59"/>
    <w:rsid w:val="0003711B"/>
    <w:rsid w:val="00074C18"/>
    <w:rsid w:val="000D479C"/>
    <w:rsid w:val="000E7B25"/>
    <w:rsid w:val="0014489E"/>
    <w:rsid w:val="001467E0"/>
    <w:rsid w:val="00147A0D"/>
    <w:rsid w:val="00176E67"/>
    <w:rsid w:val="001A201B"/>
    <w:rsid w:val="001E180E"/>
    <w:rsid w:val="001F23F2"/>
    <w:rsid w:val="00210998"/>
    <w:rsid w:val="00293F19"/>
    <w:rsid w:val="002C2FBC"/>
    <w:rsid w:val="003306F8"/>
    <w:rsid w:val="00356DFC"/>
    <w:rsid w:val="00361538"/>
    <w:rsid w:val="00391883"/>
    <w:rsid w:val="003D2405"/>
    <w:rsid w:val="003F540C"/>
    <w:rsid w:val="004072C6"/>
    <w:rsid w:val="004455B1"/>
    <w:rsid w:val="0054373F"/>
    <w:rsid w:val="00567F90"/>
    <w:rsid w:val="00616EBB"/>
    <w:rsid w:val="00660C35"/>
    <w:rsid w:val="00694DB2"/>
    <w:rsid w:val="006A330F"/>
    <w:rsid w:val="006D628A"/>
    <w:rsid w:val="006F3B1C"/>
    <w:rsid w:val="00701357"/>
    <w:rsid w:val="00745EE7"/>
    <w:rsid w:val="007778AF"/>
    <w:rsid w:val="00784A20"/>
    <w:rsid w:val="007A269B"/>
    <w:rsid w:val="007A7021"/>
    <w:rsid w:val="007E0AF2"/>
    <w:rsid w:val="00842998"/>
    <w:rsid w:val="00883C2F"/>
    <w:rsid w:val="008B55EE"/>
    <w:rsid w:val="008D640A"/>
    <w:rsid w:val="008F6F74"/>
    <w:rsid w:val="00971F1D"/>
    <w:rsid w:val="009807AE"/>
    <w:rsid w:val="00991AA5"/>
    <w:rsid w:val="009B3766"/>
    <w:rsid w:val="009B6BF4"/>
    <w:rsid w:val="009C3710"/>
    <w:rsid w:val="009E0B53"/>
    <w:rsid w:val="009E7EF9"/>
    <w:rsid w:val="00A062A9"/>
    <w:rsid w:val="00A87C06"/>
    <w:rsid w:val="00A96DC1"/>
    <w:rsid w:val="00AE6F1F"/>
    <w:rsid w:val="00B01526"/>
    <w:rsid w:val="00B965CB"/>
    <w:rsid w:val="00C4184D"/>
    <w:rsid w:val="00C5732C"/>
    <w:rsid w:val="00C955CA"/>
    <w:rsid w:val="00CD4083"/>
    <w:rsid w:val="00D7029B"/>
    <w:rsid w:val="00DC3870"/>
    <w:rsid w:val="00DC3AE4"/>
    <w:rsid w:val="00DF4CF6"/>
    <w:rsid w:val="00E24383"/>
    <w:rsid w:val="00E24DBE"/>
    <w:rsid w:val="00E33CA9"/>
    <w:rsid w:val="00E92C03"/>
    <w:rsid w:val="00E934D1"/>
    <w:rsid w:val="00EB26AA"/>
    <w:rsid w:val="00EE5596"/>
    <w:rsid w:val="00EF3B0E"/>
    <w:rsid w:val="00EF6DF4"/>
    <w:rsid w:val="00F112A3"/>
    <w:rsid w:val="00F435F4"/>
    <w:rsid w:val="00F43E83"/>
    <w:rsid w:val="00F8011B"/>
    <w:rsid w:val="00F80434"/>
    <w:rsid w:val="00F862C5"/>
    <w:rsid w:val="00F92A3F"/>
    <w:rsid w:val="00FD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E67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12A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12A3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F112A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12A3"/>
    <w:rPr>
      <w:rFonts w:cs="Times New Roman"/>
      <w:sz w:val="20"/>
    </w:rPr>
  </w:style>
  <w:style w:type="paragraph" w:styleId="HTMLPreformatted">
    <w:name w:val="HTML Preformatted"/>
    <w:basedOn w:val="Normal"/>
    <w:link w:val="HTMLPreformattedChar"/>
    <w:uiPriority w:val="99"/>
    <w:rsid w:val="00F435F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D479C"/>
    <w:rPr>
      <w:rFonts w:ascii="Courier New" w:hAnsi="Courier New" w:cs="Times New Roman"/>
      <w:sz w:val="20"/>
    </w:rPr>
  </w:style>
  <w:style w:type="character" w:styleId="PageNumber">
    <w:name w:val="page number"/>
    <w:basedOn w:val="DefaultParagraphFont"/>
    <w:uiPriority w:val="99"/>
    <w:rsid w:val="006D628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807AE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07AE"/>
    <w:rPr>
      <w:rFonts w:ascii="Cambria" w:eastAsia="新細明體" w:hAnsi="Cambria" w:cs="Times New Roman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190</Words>
  <Characters>1084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國軍退除役官兵輔導委員會職務宿舍管理會作業規範</dc:title>
  <dc:subject/>
  <dc:creator>廖昱銘</dc:creator>
  <cp:keywords/>
  <dc:description/>
  <cp:lastModifiedBy>m222522553</cp:lastModifiedBy>
  <cp:revision>3</cp:revision>
  <cp:lastPrinted>2019-12-17T00:57:00Z</cp:lastPrinted>
  <dcterms:created xsi:type="dcterms:W3CDTF">2019-12-17T01:07:00Z</dcterms:created>
  <dcterms:modified xsi:type="dcterms:W3CDTF">2019-12-17T01:07:00Z</dcterms:modified>
</cp:coreProperties>
</file>